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345CC" w14:textId="77777777" w:rsidR="00FC120F" w:rsidRDefault="00D00BD7">
      <w:r>
        <w:rPr>
          <w:noProof/>
          <w:lang w:eastAsia="en-AU"/>
        </w:rPr>
        <w:drawing>
          <wp:inline distT="0" distB="0" distL="0" distR="0" wp14:anchorId="68AA739E" wp14:editId="6E225906">
            <wp:extent cx="1667753" cy="1141171"/>
            <wp:effectExtent l="0" t="0" r="8890" b="1905"/>
            <wp:docPr id="1" name="Picture 1" descr="\\LCIS-SVR\RedirectedFolders\donnagoetz\Desktop\lccc-logo-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IS-SVR\RedirectedFolders\donnagoetz\Desktop\lccc-logo-1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7463" cy="1147815"/>
                    </a:xfrm>
                    <a:prstGeom prst="rect">
                      <a:avLst/>
                    </a:prstGeom>
                    <a:noFill/>
                    <a:ln>
                      <a:noFill/>
                    </a:ln>
                  </pic:spPr>
                </pic:pic>
              </a:graphicData>
            </a:graphic>
          </wp:inline>
        </w:drawing>
      </w:r>
    </w:p>
    <w:p w14:paraId="33A96499" w14:textId="77777777" w:rsidR="00D00BD7" w:rsidRPr="005879E3" w:rsidRDefault="00D00BD7" w:rsidP="00D00BD7">
      <w:pPr>
        <w:spacing w:after="0" w:line="240" w:lineRule="auto"/>
        <w:rPr>
          <w:sz w:val="18"/>
          <w:szCs w:val="18"/>
        </w:rPr>
      </w:pPr>
      <w:r w:rsidRPr="005879E3">
        <w:rPr>
          <w:sz w:val="18"/>
          <w:szCs w:val="18"/>
        </w:rPr>
        <w:t>Laverton Community Children’s Centre</w:t>
      </w:r>
    </w:p>
    <w:p w14:paraId="048511FC" w14:textId="77777777" w:rsidR="00D00BD7" w:rsidRPr="005879E3" w:rsidRDefault="00D00BD7" w:rsidP="00D00BD7">
      <w:pPr>
        <w:spacing w:after="0" w:line="240" w:lineRule="auto"/>
        <w:rPr>
          <w:sz w:val="18"/>
          <w:szCs w:val="18"/>
        </w:rPr>
      </w:pPr>
      <w:r w:rsidRPr="005879E3">
        <w:rPr>
          <w:sz w:val="18"/>
          <w:szCs w:val="18"/>
        </w:rPr>
        <w:t xml:space="preserve">15 Crown St Laverton </w:t>
      </w:r>
    </w:p>
    <w:p w14:paraId="000FA035" w14:textId="77777777" w:rsidR="00D00BD7" w:rsidRPr="005879E3" w:rsidRDefault="00D00BD7" w:rsidP="00D00BD7">
      <w:pPr>
        <w:spacing w:after="0" w:line="240" w:lineRule="auto"/>
        <w:rPr>
          <w:sz w:val="18"/>
          <w:szCs w:val="18"/>
        </w:rPr>
      </w:pPr>
      <w:r w:rsidRPr="005879E3">
        <w:rPr>
          <w:sz w:val="18"/>
          <w:szCs w:val="18"/>
        </w:rPr>
        <w:t>Victoria 3028.</w:t>
      </w:r>
    </w:p>
    <w:p w14:paraId="7281B272" w14:textId="77777777" w:rsidR="00112B6D" w:rsidRDefault="00D00BD7" w:rsidP="00112B6D">
      <w:pPr>
        <w:rPr>
          <w:sz w:val="18"/>
          <w:szCs w:val="18"/>
        </w:rPr>
      </w:pPr>
      <w:r w:rsidRPr="005879E3">
        <w:rPr>
          <w:sz w:val="18"/>
          <w:szCs w:val="18"/>
        </w:rPr>
        <w:t>9360 0964</w:t>
      </w:r>
    </w:p>
    <w:p w14:paraId="74A7AB29" w14:textId="2BB7BCA5" w:rsidR="00A7362E" w:rsidRDefault="006154CD" w:rsidP="00112B6D">
      <w:pPr>
        <w:rPr>
          <w:rFonts w:ascii="Calibri" w:hAnsi="Calibri"/>
          <w:b/>
          <w:u w:val="single"/>
        </w:rPr>
      </w:pPr>
      <w:r>
        <w:rPr>
          <w:rFonts w:ascii="Calibri" w:hAnsi="Calibri"/>
          <w:b/>
          <w:u w:val="single"/>
        </w:rPr>
        <w:t xml:space="preserve">October </w:t>
      </w:r>
      <w:r w:rsidR="004D23CC">
        <w:rPr>
          <w:rFonts w:ascii="Calibri" w:hAnsi="Calibri"/>
          <w:b/>
          <w:u w:val="single"/>
        </w:rPr>
        <w:t>2,</w:t>
      </w:r>
      <w:r w:rsidR="00A7362E" w:rsidRPr="004C2A83">
        <w:rPr>
          <w:rFonts w:ascii="Calibri" w:hAnsi="Calibri"/>
          <w:b/>
          <w:u w:val="single"/>
        </w:rPr>
        <w:t xml:space="preserve"> 2020</w:t>
      </w:r>
    </w:p>
    <w:p w14:paraId="501BA099" w14:textId="7B88D932" w:rsidR="006154CD" w:rsidRDefault="006154CD" w:rsidP="00112B6D">
      <w:pPr>
        <w:rPr>
          <w:rFonts w:ascii="Calibri" w:hAnsi="Calibri"/>
          <w:bCs/>
        </w:rPr>
      </w:pPr>
      <w:r w:rsidRPr="006154CD">
        <w:rPr>
          <w:rFonts w:ascii="Calibri" w:hAnsi="Calibri"/>
          <w:bCs/>
        </w:rPr>
        <w:t xml:space="preserve">It has been so great to see </w:t>
      </w:r>
      <w:r w:rsidR="004D23CC" w:rsidRPr="006154CD">
        <w:rPr>
          <w:rFonts w:ascii="Calibri" w:hAnsi="Calibri"/>
          <w:bCs/>
        </w:rPr>
        <w:t>all</w:t>
      </w:r>
      <w:r w:rsidRPr="006154CD">
        <w:rPr>
          <w:rFonts w:ascii="Calibri" w:hAnsi="Calibri"/>
          <w:bCs/>
        </w:rPr>
        <w:t xml:space="preserve"> the children back this week.</w:t>
      </w:r>
      <w:r>
        <w:rPr>
          <w:rFonts w:ascii="Calibri" w:hAnsi="Calibri"/>
          <w:bCs/>
        </w:rPr>
        <w:t xml:space="preserve"> In the true spirit of children and their ability to adapt children have really got back into the swing of things very quickly.</w:t>
      </w:r>
    </w:p>
    <w:p w14:paraId="4C015F95" w14:textId="750826A6" w:rsidR="004D23CC" w:rsidRDefault="004D23CC" w:rsidP="00112B6D">
      <w:pPr>
        <w:rPr>
          <w:rFonts w:ascii="Calibri" w:hAnsi="Calibri"/>
          <w:bCs/>
        </w:rPr>
      </w:pPr>
      <w:r>
        <w:rPr>
          <w:rFonts w:ascii="Calibri" w:hAnsi="Calibri"/>
          <w:bCs/>
        </w:rPr>
        <w:t>Thank you to all adults for wearing masks, waiting patient while temperatures</w:t>
      </w:r>
      <w:r w:rsidR="00BC0657">
        <w:rPr>
          <w:rFonts w:ascii="Calibri" w:hAnsi="Calibri"/>
          <w:bCs/>
        </w:rPr>
        <w:t xml:space="preserve"> are being recorded and listening to our muffled mask voices!</w:t>
      </w:r>
      <w:r>
        <w:rPr>
          <w:rFonts w:ascii="Calibri" w:hAnsi="Calibri"/>
          <w:bCs/>
        </w:rPr>
        <w:t xml:space="preserve"> </w:t>
      </w:r>
    </w:p>
    <w:p w14:paraId="7AEC32FC" w14:textId="77777777" w:rsidR="0099518B" w:rsidRPr="004D23CC" w:rsidRDefault="0099518B" w:rsidP="0099518B">
      <w:pPr>
        <w:spacing w:line="360" w:lineRule="atLeast"/>
        <w:rPr>
          <w:rFonts w:eastAsia="Times New Roman" w:cs="Arial"/>
          <w:color w:val="FF0000"/>
        </w:rPr>
      </w:pPr>
      <w:r w:rsidRPr="004D23CC">
        <w:rPr>
          <w:rFonts w:eastAsia="Times New Roman" w:cs="Arial"/>
          <w:color w:val="FF0000"/>
        </w:rPr>
        <w:t xml:space="preserve">Remember: We will be open during the </w:t>
      </w:r>
      <w:bookmarkStart w:id="0" w:name="_GoBack"/>
      <w:bookmarkEnd w:id="0"/>
      <w:r w:rsidRPr="004D23CC">
        <w:rPr>
          <w:rFonts w:eastAsia="Times New Roman" w:cs="Arial"/>
          <w:color w:val="FF0000"/>
        </w:rPr>
        <w:t>Christmas and New Year Period.</w:t>
      </w:r>
    </w:p>
    <w:p w14:paraId="6D910265" w14:textId="175F7DCB" w:rsidR="00004886" w:rsidRDefault="006154CD" w:rsidP="00112B6D">
      <w:pPr>
        <w:rPr>
          <w:rFonts w:ascii="Calibri" w:hAnsi="Calibri"/>
          <w:b/>
          <w:u w:val="single"/>
        </w:rPr>
      </w:pPr>
      <w:r>
        <w:rPr>
          <w:rFonts w:ascii="Calibri" w:hAnsi="Calibri"/>
          <w:b/>
          <w:u w:val="single"/>
        </w:rPr>
        <w:t>Childcare Invoices</w:t>
      </w:r>
      <w:r w:rsidR="00004886" w:rsidRPr="00004886">
        <w:rPr>
          <w:rFonts w:ascii="Calibri" w:hAnsi="Calibri"/>
          <w:b/>
          <w:u w:val="single"/>
        </w:rPr>
        <w:t>.</w:t>
      </w:r>
    </w:p>
    <w:p w14:paraId="456982D4" w14:textId="4CCECB07" w:rsidR="006154CD" w:rsidRPr="006154CD" w:rsidRDefault="006154CD" w:rsidP="00112B6D">
      <w:pPr>
        <w:rPr>
          <w:rFonts w:ascii="Calibri" w:hAnsi="Calibri"/>
          <w:bCs/>
        </w:rPr>
      </w:pPr>
      <w:r w:rsidRPr="006154CD">
        <w:rPr>
          <w:rFonts w:ascii="Calibri" w:hAnsi="Calibri"/>
          <w:bCs/>
        </w:rPr>
        <w:t>Invoices for childcare are usually emailed out on a Monday. Please scan your eye over them regularly.</w:t>
      </w:r>
      <w:r>
        <w:rPr>
          <w:rFonts w:ascii="Calibri" w:hAnsi="Calibri"/>
          <w:bCs/>
        </w:rPr>
        <w:t xml:space="preserve"> It is much easier to work through a billing inquiry that is current rather than tracking way back.</w:t>
      </w:r>
    </w:p>
    <w:p w14:paraId="02276262" w14:textId="12ED4EBC" w:rsidR="00004886" w:rsidRDefault="00004886" w:rsidP="00112B6D">
      <w:pPr>
        <w:rPr>
          <w:rFonts w:ascii="Calibri" w:hAnsi="Calibri"/>
          <w:b/>
          <w:u w:val="single"/>
        </w:rPr>
      </w:pPr>
      <w:r w:rsidRPr="00004886">
        <w:rPr>
          <w:rFonts w:ascii="Calibri" w:hAnsi="Calibri"/>
          <w:b/>
          <w:u w:val="single"/>
        </w:rPr>
        <w:t xml:space="preserve">Staffing  </w:t>
      </w:r>
    </w:p>
    <w:p w14:paraId="0426EDB5" w14:textId="186ABC21" w:rsidR="006154CD" w:rsidRDefault="00004886" w:rsidP="00CC2C80">
      <w:pPr>
        <w:spacing w:line="360" w:lineRule="atLeast"/>
        <w:rPr>
          <w:rFonts w:eastAsia="Times New Roman" w:cs="Arial"/>
        </w:rPr>
      </w:pPr>
      <w:r>
        <w:rPr>
          <w:rFonts w:eastAsia="Times New Roman" w:cs="Arial"/>
        </w:rPr>
        <w:t xml:space="preserve">We </w:t>
      </w:r>
      <w:r w:rsidR="006154CD">
        <w:rPr>
          <w:rFonts w:eastAsia="Times New Roman" w:cs="Arial"/>
        </w:rPr>
        <w:t>have put together a roster which has seen all staff back to their allocated rooms before stage 4 restrictions were put in place. All the long day care rooms are now open, and sessional kinder will be back as of October 5. There is no confirmed date for alternative care to be up and running.</w:t>
      </w:r>
    </w:p>
    <w:p w14:paraId="32D504E0" w14:textId="05C190DB" w:rsidR="006154CD" w:rsidRDefault="006154CD" w:rsidP="00CC2C80">
      <w:pPr>
        <w:spacing w:line="360" w:lineRule="atLeast"/>
        <w:rPr>
          <w:rFonts w:eastAsia="Times New Roman" w:cs="Arial"/>
        </w:rPr>
      </w:pPr>
      <w:r>
        <w:rPr>
          <w:rFonts w:eastAsia="Times New Roman" w:cs="Arial"/>
        </w:rPr>
        <w:t xml:space="preserve">Our cook Dan is finishing up with the organisation on Friday October </w:t>
      </w:r>
      <w:r w:rsidR="004D23CC">
        <w:rPr>
          <w:rFonts w:eastAsia="Times New Roman" w:cs="Arial"/>
        </w:rPr>
        <w:t>5,</w:t>
      </w:r>
      <w:r>
        <w:rPr>
          <w:rFonts w:eastAsia="Times New Roman" w:cs="Arial"/>
        </w:rPr>
        <w:t xml:space="preserve"> 2020.</w:t>
      </w:r>
    </w:p>
    <w:p w14:paraId="017C70DE" w14:textId="2F379476" w:rsidR="004D23CC" w:rsidRDefault="004D23CC" w:rsidP="00CC2C80">
      <w:pPr>
        <w:spacing w:line="360" w:lineRule="atLeast"/>
        <w:rPr>
          <w:rFonts w:eastAsia="Times New Roman" w:cs="Arial"/>
        </w:rPr>
      </w:pPr>
      <w:r w:rsidRPr="004D23CC">
        <w:rPr>
          <w:rFonts w:eastAsia="Times New Roman" w:cs="Arial"/>
          <w:noProof/>
        </w:rPr>
        <w:drawing>
          <wp:inline distT="0" distB="0" distL="0" distR="0" wp14:anchorId="2D3B02DB" wp14:editId="29E9F718">
            <wp:extent cx="2640965" cy="22098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30233"/>
                    <a:stretch/>
                  </pic:blipFill>
                  <pic:spPr bwMode="auto">
                    <a:xfrm>
                      <a:off x="0" y="0"/>
                      <a:ext cx="2640965" cy="2209800"/>
                    </a:xfrm>
                    <a:prstGeom prst="rect">
                      <a:avLst/>
                    </a:prstGeom>
                    <a:noFill/>
                    <a:ln>
                      <a:noFill/>
                    </a:ln>
                    <a:extLst>
                      <a:ext uri="{53640926-AAD7-44D8-BBD7-CCE9431645EC}">
                        <a14:shadowObscured xmlns:a14="http://schemas.microsoft.com/office/drawing/2010/main"/>
                      </a:ext>
                    </a:extLst>
                  </pic:spPr>
                </pic:pic>
              </a:graphicData>
            </a:graphic>
          </wp:inline>
        </w:drawing>
      </w:r>
    </w:p>
    <w:p w14:paraId="4295999C" w14:textId="617FDD9E" w:rsidR="004D50DF" w:rsidRDefault="006154CD" w:rsidP="00CC2C80">
      <w:pPr>
        <w:spacing w:line="360" w:lineRule="atLeast"/>
        <w:rPr>
          <w:rFonts w:eastAsia="Times New Roman" w:cs="Arial"/>
        </w:rPr>
      </w:pPr>
      <w:r>
        <w:rPr>
          <w:rFonts w:eastAsia="Times New Roman" w:cs="Arial"/>
        </w:rPr>
        <w:t xml:space="preserve">Dan has </w:t>
      </w:r>
      <w:r w:rsidR="00326777">
        <w:rPr>
          <w:rFonts w:eastAsia="Times New Roman" w:cs="Arial"/>
        </w:rPr>
        <w:t xml:space="preserve">been with the organisation for 11 years. Whilst it is great for Dan to take a long overdue break, it is sad to see her go. Dan has been a long standing committed member of the team and we are grateful for </w:t>
      </w:r>
      <w:r w:rsidR="004D23CC">
        <w:rPr>
          <w:rFonts w:eastAsia="Times New Roman" w:cs="Arial"/>
        </w:rPr>
        <w:t>all</w:t>
      </w:r>
      <w:r w:rsidR="00326777">
        <w:rPr>
          <w:rFonts w:eastAsia="Times New Roman" w:cs="Arial"/>
        </w:rPr>
        <w:t xml:space="preserve"> her hard</w:t>
      </w:r>
      <w:r w:rsidR="00AA0015">
        <w:rPr>
          <w:rFonts w:eastAsia="Times New Roman" w:cs="Arial"/>
        </w:rPr>
        <w:t xml:space="preserve"> </w:t>
      </w:r>
      <w:r w:rsidR="00326777">
        <w:rPr>
          <w:rFonts w:eastAsia="Times New Roman" w:cs="Arial"/>
        </w:rPr>
        <w:t xml:space="preserve">work. </w:t>
      </w:r>
      <w:r w:rsidR="00DA37A1">
        <w:rPr>
          <w:rFonts w:eastAsia="Times New Roman" w:cs="Arial"/>
        </w:rPr>
        <w:t xml:space="preserve"> </w:t>
      </w:r>
      <w:r w:rsidR="004D23CC">
        <w:rPr>
          <w:rFonts w:eastAsia="Times New Roman" w:cs="Arial"/>
        </w:rPr>
        <w:t>Thank you, Dan, from all of us!</w:t>
      </w:r>
    </w:p>
    <w:p w14:paraId="597BF307" w14:textId="18B063B7" w:rsidR="002D2089" w:rsidRDefault="002D2089" w:rsidP="00CC2C80">
      <w:pPr>
        <w:spacing w:line="360" w:lineRule="atLeast"/>
        <w:rPr>
          <w:rFonts w:eastAsia="Times New Roman" w:cs="Arial"/>
          <w:b/>
          <w:bCs/>
          <w:u w:val="single"/>
        </w:rPr>
      </w:pPr>
      <w:r w:rsidRPr="002D2089">
        <w:rPr>
          <w:rFonts w:eastAsia="Times New Roman" w:cs="Arial"/>
          <w:b/>
          <w:bCs/>
          <w:u w:val="single"/>
        </w:rPr>
        <w:t>Staff Training</w:t>
      </w:r>
    </w:p>
    <w:p w14:paraId="4077A51B" w14:textId="447C8C01" w:rsidR="00D95A23" w:rsidRDefault="00D95A23" w:rsidP="00CC2C80">
      <w:pPr>
        <w:spacing w:line="360" w:lineRule="atLeast"/>
        <w:rPr>
          <w:rFonts w:eastAsia="Times New Roman" w:cs="Arial"/>
        </w:rPr>
      </w:pPr>
      <w:r w:rsidRPr="00D95A23">
        <w:rPr>
          <w:rFonts w:eastAsia="Times New Roman" w:cs="Arial"/>
        </w:rPr>
        <w:t xml:space="preserve">Last Friday </w:t>
      </w:r>
      <w:r>
        <w:rPr>
          <w:rFonts w:eastAsia="Times New Roman" w:cs="Arial"/>
        </w:rPr>
        <w:t xml:space="preserve">the permanent team too part in a zoom all day training session together. This was a great opportunity to hear from an expert about current planning and documentation and to consider how we plan for children’s learning and development. In </w:t>
      </w:r>
      <w:r w:rsidR="004D23CC">
        <w:rPr>
          <w:rFonts w:eastAsia="Times New Roman" w:cs="Arial"/>
        </w:rPr>
        <w:t>addition,</w:t>
      </w:r>
      <w:r>
        <w:rPr>
          <w:rFonts w:eastAsia="Times New Roman" w:cs="Arial"/>
        </w:rPr>
        <w:t xml:space="preserve"> we spent the afternoon reflecting on current practice and delivery, and how this l</w:t>
      </w:r>
      <w:r w:rsidR="0099518B">
        <w:rPr>
          <w:rFonts w:eastAsia="Times New Roman" w:cs="Arial"/>
        </w:rPr>
        <w:t>i</w:t>
      </w:r>
      <w:r>
        <w:rPr>
          <w:rFonts w:eastAsia="Times New Roman" w:cs="Arial"/>
        </w:rPr>
        <w:t>nks with the Early Years learning frameworks. There are two primary documents that guide practice in long day care and kindergarten. For further information here are the links to these documents;</w:t>
      </w:r>
    </w:p>
    <w:p w14:paraId="481A0A3A" w14:textId="5956BDB4" w:rsidR="00D95A23" w:rsidRDefault="00D95A23" w:rsidP="00CC2C80">
      <w:pPr>
        <w:spacing w:line="360" w:lineRule="atLeast"/>
        <w:rPr>
          <w:rFonts w:eastAsia="Times New Roman" w:cs="Arial"/>
        </w:rPr>
      </w:pPr>
      <w:hyperlink r:id="rId13" w:history="1">
        <w:r w:rsidRPr="001012B8">
          <w:rPr>
            <w:rStyle w:val="Hyperlink"/>
            <w:rFonts w:eastAsia="Times New Roman" w:cs="Arial"/>
          </w:rPr>
          <w:t>https://www.education.vic.gov.au/documents/childhood/providers/edcare/veyldframework.pdf</w:t>
        </w:r>
      </w:hyperlink>
    </w:p>
    <w:p w14:paraId="08AA79D6" w14:textId="5275B92E" w:rsidR="00D95A23" w:rsidRDefault="00D95A23" w:rsidP="00CC2C80">
      <w:pPr>
        <w:spacing w:line="360" w:lineRule="atLeast"/>
        <w:rPr>
          <w:rFonts w:eastAsia="Times New Roman" w:cs="Arial"/>
        </w:rPr>
      </w:pPr>
      <w:r>
        <w:rPr>
          <w:rFonts w:eastAsia="Times New Roman" w:cs="Arial"/>
        </w:rPr>
        <w:t>and</w:t>
      </w:r>
    </w:p>
    <w:p w14:paraId="094DEEC2" w14:textId="5D5B565A" w:rsidR="00D95A23" w:rsidRDefault="00D95A23" w:rsidP="00CC2C80">
      <w:pPr>
        <w:spacing w:line="360" w:lineRule="atLeast"/>
        <w:rPr>
          <w:rFonts w:eastAsia="Times New Roman" w:cs="Arial"/>
        </w:rPr>
      </w:pPr>
      <w:hyperlink r:id="rId14" w:history="1">
        <w:r w:rsidRPr="001012B8">
          <w:rPr>
            <w:rStyle w:val="Hyperlink"/>
            <w:rFonts w:eastAsia="Times New Roman" w:cs="Arial"/>
          </w:rPr>
          <w:t>https://docs.education.gov.au/system/files/doc/other/belonging_being_and_becoming_the_early_years_learning_framework_for_australia_0.pdf</w:t>
        </w:r>
      </w:hyperlink>
    </w:p>
    <w:p w14:paraId="0F27FE7C" w14:textId="75CA2E4B" w:rsidR="00D95A23" w:rsidRDefault="00D95A23" w:rsidP="00CC2C80">
      <w:pPr>
        <w:spacing w:line="360" w:lineRule="atLeast"/>
        <w:rPr>
          <w:rFonts w:eastAsia="Times New Roman" w:cs="Arial"/>
        </w:rPr>
      </w:pPr>
      <w:r>
        <w:rPr>
          <w:rFonts w:eastAsia="Times New Roman" w:cs="Arial"/>
        </w:rPr>
        <w:t>Both are the documents that both the state and federal government have compiled based on current research about children’s learning and the value of early learning settings to children and their life</w:t>
      </w:r>
      <w:r w:rsidR="0099518B">
        <w:rPr>
          <w:rFonts w:eastAsia="Times New Roman" w:cs="Arial"/>
        </w:rPr>
        <w:t>-</w:t>
      </w:r>
      <w:r>
        <w:rPr>
          <w:rFonts w:eastAsia="Times New Roman" w:cs="Arial"/>
        </w:rPr>
        <w:t xml:space="preserve"> long learning.</w:t>
      </w:r>
    </w:p>
    <w:p w14:paraId="02FBAABF" w14:textId="0FB9172D" w:rsidR="00D95A23" w:rsidRDefault="00D95A23" w:rsidP="00CC2C80">
      <w:pPr>
        <w:spacing w:line="360" w:lineRule="atLeast"/>
        <w:rPr>
          <w:rFonts w:eastAsia="Times New Roman" w:cs="Arial"/>
        </w:rPr>
      </w:pPr>
      <w:r>
        <w:rPr>
          <w:rFonts w:eastAsia="Times New Roman" w:cs="Arial"/>
        </w:rPr>
        <w:t xml:space="preserve">As a result of the training we will be exploring how we document children’s learning, how the children can be part of the documenting and discussing their learning and how to best share information with families about children’s learning. </w:t>
      </w:r>
    </w:p>
    <w:p w14:paraId="4ABAD73D" w14:textId="717288DB" w:rsidR="004D23CC" w:rsidRPr="00D95A23" w:rsidRDefault="004D23CC" w:rsidP="00CC2C80">
      <w:pPr>
        <w:spacing w:line="360" w:lineRule="atLeast"/>
        <w:rPr>
          <w:rFonts w:eastAsia="Times New Roman" w:cs="Arial"/>
        </w:rPr>
      </w:pPr>
      <w:r>
        <w:rPr>
          <w:rFonts w:eastAsia="Times New Roman" w:cs="Arial"/>
        </w:rPr>
        <w:t>We are always happy to speak with any family about their child’s learning and development. Please speak with the educators for a time to do that.</w:t>
      </w:r>
    </w:p>
    <w:p w14:paraId="0B2D34B9" w14:textId="5BCFACC1" w:rsidR="00474903" w:rsidRDefault="00DC65AC" w:rsidP="00CC2C80">
      <w:pPr>
        <w:spacing w:line="360" w:lineRule="atLeast"/>
        <w:rPr>
          <w:rFonts w:eastAsia="Times New Roman" w:cs="Arial"/>
          <w:b/>
          <w:bCs/>
          <w:u w:val="single"/>
        </w:rPr>
      </w:pPr>
      <w:r>
        <w:rPr>
          <w:rFonts w:eastAsia="Times New Roman" w:cs="Arial"/>
          <w:b/>
          <w:bCs/>
          <w:u w:val="single"/>
        </w:rPr>
        <w:t>Extra</w:t>
      </w:r>
      <w:r w:rsidR="00AA0015">
        <w:rPr>
          <w:rFonts w:eastAsia="Times New Roman" w:cs="Arial"/>
          <w:b/>
          <w:bCs/>
          <w:u w:val="single"/>
        </w:rPr>
        <w:t>-</w:t>
      </w:r>
      <w:r>
        <w:rPr>
          <w:rFonts w:eastAsia="Times New Roman" w:cs="Arial"/>
          <w:b/>
          <w:bCs/>
          <w:u w:val="single"/>
        </w:rPr>
        <w:t>curricular Learning</w:t>
      </w:r>
    </w:p>
    <w:p w14:paraId="30994504" w14:textId="3F59DE1D" w:rsidR="00DC65AC" w:rsidRDefault="00DC65AC" w:rsidP="00CC2C80">
      <w:pPr>
        <w:spacing w:line="360" w:lineRule="atLeast"/>
        <w:rPr>
          <w:rFonts w:eastAsia="Times New Roman" w:cs="Arial"/>
        </w:rPr>
      </w:pPr>
      <w:r w:rsidRPr="00DC65AC">
        <w:rPr>
          <w:rFonts w:eastAsia="Times New Roman" w:cs="Arial"/>
        </w:rPr>
        <w:t>We continue to roll out extra</w:t>
      </w:r>
      <w:r w:rsidR="00AA0015">
        <w:rPr>
          <w:rFonts w:eastAsia="Times New Roman" w:cs="Arial"/>
        </w:rPr>
        <w:t>-</w:t>
      </w:r>
      <w:r w:rsidRPr="00DC65AC">
        <w:rPr>
          <w:rFonts w:eastAsia="Times New Roman" w:cs="Arial"/>
        </w:rPr>
        <w:t xml:space="preserve"> curricular experiences, </w:t>
      </w:r>
      <w:r>
        <w:rPr>
          <w:rFonts w:eastAsia="Times New Roman" w:cs="Arial"/>
        </w:rPr>
        <w:t>yoga is fast becoming embedded in daily practice with children accessing the alternative care room for yoga and meditation daily. There is no pressure for any child to participate, and whilst some children are eager to be part of every session other children are simply not interested. It is okay that some children have no interest there is still many learning opportunities occurring in the rooms and outside every day.</w:t>
      </w:r>
    </w:p>
    <w:p w14:paraId="62D3FBAE" w14:textId="70AC4AB4" w:rsidR="00B2176F" w:rsidRDefault="00DC65AC" w:rsidP="00CC2C80">
      <w:pPr>
        <w:spacing w:line="360" w:lineRule="atLeast"/>
        <w:rPr>
          <w:rFonts w:eastAsia="Times New Roman" w:cs="Arial"/>
        </w:rPr>
      </w:pPr>
      <w:r>
        <w:rPr>
          <w:rFonts w:eastAsia="Times New Roman" w:cs="Arial"/>
        </w:rPr>
        <w:t xml:space="preserve">Furthermore, we will gradually be rolling out some language and culture classes in both Hindi and Chinese in the next few weeks. In addition, next week we will trial a sports </w:t>
      </w:r>
      <w:r>
        <w:rPr>
          <w:rFonts w:eastAsia="Times New Roman" w:cs="Arial"/>
        </w:rPr>
        <w:t>program, on a Monday and a Thursday afternoon. This program will entail a variety of sporting activities and we may (when it is safe) access spaces outside of the service such as the grass area near the barbecues or local parklands. We would always risk assess any experience such as this and gain parent permission</w:t>
      </w:r>
      <w:r w:rsidR="0099518B">
        <w:rPr>
          <w:rFonts w:eastAsia="Times New Roman" w:cs="Arial"/>
        </w:rPr>
        <w:t>, prior to any experience that is outside of the service</w:t>
      </w:r>
      <w:r>
        <w:rPr>
          <w:rFonts w:eastAsia="Times New Roman" w:cs="Arial"/>
        </w:rPr>
        <w:t>.</w:t>
      </w:r>
      <w:r w:rsidR="006949AD">
        <w:rPr>
          <w:rFonts w:eastAsia="Times New Roman" w:cs="Arial"/>
        </w:rPr>
        <w:t xml:space="preserve"> </w:t>
      </w:r>
    </w:p>
    <w:p w14:paraId="5B0D3293" w14:textId="2C693D57" w:rsidR="00DC6948" w:rsidRDefault="00DC6948" w:rsidP="00CC2C80">
      <w:pPr>
        <w:spacing w:line="360" w:lineRule="atLeast"/>
        <w:rPr>
          <w:rFonts w:eastAsia="Times New Roman" w:cs="Arial"/>
          <w:b/>
          <w:bCs/>
          <w:u w:val="single"/>
        </w:rPr>
      </w:pPr>
      <w:r w:rsidRPr="00474903">
        <w:rPr>
          <w:rFonts w:eastAsia="Times New Roman" w:cs="Arial"/>
          <w:b/>
          <w:bCs/>
          <w:u w:val="single"/>
        </w:rPr>
        <w:t xml:space="preserve">Kindergarten </w:t>
      </w:r>
    </w:p>
    <w:p w14:paraId="5C62FCDC" w14:textId="1B247D92" w:rsidR="00DC65AC" w:rsidRDefault="00DC65AC" w:rsidP="00CC2C80">
      <w:pPr>
        <w:spacing w:line="360" w:lineRule="atLeast"/>
        <w:rPr>
          <w:rFonts w:eastAsia="Times New Roman" w:cs="Arial"/>
        </w:rPr>
      </w:pPr>
      <w:r w:rsidRPr="00DC65AC">
        <w:rPr>
          <w:rFonts w:eastAsia="Times New Roman" w:cs="Arial"/>
        </w:rPr>
        <w:t>A reminder kindergarten is back next week</w:t>
      </w:r>
      <w:r>
        <w:rPr>
          <w:rFonts w:eastAsia="Times New Roman" w:cs="Arial"/>
        </w:rPr>
        <w:t>, October 5</w:t>
      </w:r>
      <w:r w:rsidRPr="00DC65AC">
        <w:rPr>
          <w:rFonts w:eastAsia="Times New Roman" w:cs="Arial"/>
        </w:rPr>
        <w:t>. Families are strongly encouraged to bring children along, for the very last term of the year. This is a great opportunity for children to practice their social and emotional skills prior to heading off into schools.</w:t>
      </w:r>
    </w:p>
    <w:p w14:paraId="61F201C9" w14:textId="581CF4F5" w:rsidR="00DC65AC" w:rsidRPr="00DC65AC" w:rsidRDefault="00DC65AC" w:rsidP="00CC2C80">
      <w:pPr>
        <w:spacing w:line="360" w:lineRule="atLeast"/>
        <w:rPr>
          <w:rFonts w:eastAsia="Times New Roman" w:cs="Arial"/>
        </w:rPr>
      </w:pPr>
      <w:r>
        <w:rPr>
          <w:rFonts w:eastAsia="Times New Roman" w:cs="Arial"/>
        </w:rPr>
        <w:t xml:space="preserve">If you would like to discuss your child’s transition to school be sure to make a time with </w:t>
      </w:r>
      <w:r w:rsidR="00AA0015">
        <w:rPr>
          <w:rFonts w:eastAsia="Times New Roman" w:cs="Arial"/>
        </w:rPr>
        <w:t>the teachers whom I am sure will be only too happy to discuss your child’s development and supporting the easing into the school environment.</w:t>
      </w:r>
    </w:p>
    <w:p w14:paraId="4AE26205" w14:textId="3BB5D187" w:rsidR="00474903" w:rsidRDefault="00474903" w:rsidP="00CC2C80">
      <w:pPr>
        <w:spacing w:line="360" w:lineRule="atLeast"/>
        <w:rPr>
          <w:rFonts w:eastAsia="Times New Roman" w:cs="Arial"/>
        </w:rPr>
      </w:pPr>
      <w:r w:rsidRPr="00474903">
        <w:rPr>
          <w:rFonts w:eastAsia="Times New Roman" w:cs="Arial"/>
        </w:rPr>
        <w:t xml:space="preserve">Enrolments are filling fast for 2021 for both 3 and </w:t>
      </w:r>
      <w:r w:rsidR="004D23CC" w:rsidRPr="00474903">
        <w:rPr>
          <w:rFonts w:eastAsia="Times New Roman" w:cs="Arial"/>
        </w:rPr>
        <w:t>4-year-old</w:t>
      </w:r>
      <w:r w:rsidRPr="00474903">
        <w:rPr>
          <w:rFonts w:eastAsia="Times New Roman" w:cs="Arial"/>
        </w:rPr>
        <w:t xml:space="preserve"> kindergarten.</w:t>
      </w:r>
      <w:r>
        <w:rPr>
          <w:rFonts w:eastAsia="Times New Roman" w:cs="Arial"/>
        </w:rPr>
        <w:t xml:space="preserve"> If you need a place please email </w:t>
      </w:r>
      <w:hyperlink r:id="rId15" w:history="1">
        <w:r w:rsidRPr="0068154E">
          <w:rPr>
            <w:rStyle w:val="Hyperlink"/>
            <w:rFonts w:eastAsia="Times New Roman" w:cs="Arial"/>
          </w:rPr>
          <w:t>adminlccc@lcis.org.au</w:t>
        </w:r>
      </w:hyperlink>
      <w:r>
        <w:rPr>
          <w:rFonts w:eastAsia="Times New Roman" w:cs="Arial"/>
        </w:rPr>
        <w:t xml:space="preserve"> A kindergarten information session will be provided at a l</w:t>
      </w:r>
      <w:r w:rsidR="00B42A11">
        <w:rPr>
          <w:rFonts w:eastAsia="Times New Roman" w:cs="Arial"/>
        </w:rPr>
        <w:t>a</w:t>
      </w:r>
      <w:r>
        <w:rPr>
          <w:rFonts w:eastAsia="Times New Roman" w:cs="Arial"/>
        </w:rPr>
        <w:t>ter date, and may be via Zoom. However, we will keep all registered families informed when a date has been set.</w:t>
      </w:r>
    </w:p>
    <w:p w14:paraId="33F1F98C" w14:textId="77777777" w:rsidR="00B42A11" w:rsidRDefault="00B42A11" w:rsidP="00CC2C80">
      <w:pPr>
        <w:spacing w:line="360" w:lineRule="atLeast"/>
        <w:rPr>
          <w:rFonts w:eastAsia="Times New Roman" w:cs="Arial"/>
          <w:color w:val="E36C0A" w:themeColor="accent6" w:themeShade="BF"/>
        </w:rPr>
      </w:pPr>
    </w:p>
    <w:p w14:paraId="1CB13416" w14:textId="76DFBF15" w:rsidR="00357516" w:rsidRPr="00357516" w:rsidRDefault="00357516" w:rsidP="00CC2C80">
      <w:pPr>
        <w:spacing w:line="360" w:lineRule="atLeast"/>
        <w:rPr>
          <w:rFonts w:ascii="Calibri" w:eastAsia="Times New Roman" w:hAnsi="Calibri" w:cs="Arial"/>
        </w:rPr>
      </w:pPr>
    </w:p>
    <w:sectPr w:rsidR="00357516" w:rsidRPr="00357516" w:rsidSect="00112B6D">
      <w:headerReference w:type="default" r:id="rId16"/>
      <w:pgSz w:w="11906" w:h="16838"/>
      <w:pgMar w:top="1440" w:right="1440" w:bottom="1440" w:left="1440" w:header="567" w:footer="5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2EFF7" w14:textId="77777777" w:rsidR="00D00BD7" w:rsidRDefault="00D00BD7" w:rsidP="00D00BD7">
      <w:pPr>
        <w:spacing w:after="0" w:line="240" w:lineRule="auto"/>
      </w:pPr>
      <w:r>
        <w:separator/>
      </w:r>
    </w:p>
  </w:endnote>
  <w:endnote w:type="continuationSeparator" w:id="0">
    <w:p w14:paraId="5AE7A5A5" w14:textId="77777777" w:rsidR="00D00BD7" w:rsidRDefault="00D00BD7" w:rsidP="00D0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9A00B" w14:textId="77777777" w:rsidR="00D00BD7" w:rsidRDefault="00D00BD7" w:rsidP="00D00BD7">
      <w:pPr>
        <w:spacing w:after="0" w:line="240" w:lineRule="auto"/>
      </w:pPr>
      <w:r>
        <w:separator/>
      </w:r>
    </w:p>
  </w:footnote>
  <w:footnote w:type="continuationSeparator" w:id="0">
    <w:p w14:paraId="3B14F623" w14:textId="77777777" w:rsidR="00D00BD7" w:rsidRDefault="00D00BD7" w:rsidP="00D00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91357" w14:textId="77777777" w:rsidR="00D00BD7" w:rsidRDefault="00D00BD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11FFB"/>
    <w:multiLevelType w:val="hybridMultilevel"/>
    <w:tmpl w:val="7F18357E"/>
    <w:lvl w:ilvl="0" w:tplc="7D767E58">
      <w:start w:val="4"/>
      <w:numFmt w:val="bullet"/>
      <w:lvlText w:val="-"/>
      <w:lvlJc w:val="left"/>
      <w:pPr>
        <w:ind w:left="720" w:hanging="360"/>
      </w:pPr>
      <w:rPr>
        <w:rFonts w:ascii="Calibri" w:eastAsiaTheme="minorEastAsia"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6A31434"/>
    <w:multiLevelType w:val="multilevel"/>
    <w:tmpl w:val="7DEE8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965811"/>
    <w:multiLevelType w:val="multilevel"/>
    <w:tmpl w:val="A38CB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A04887"/>
    <w:multiLevelType w:val="multilevel"/>
    <w:tmpl w:val="63D0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64A"/>
    <w:rsid w:val="00004886"/>
    <w:rsid w:val="00016D5F"/>
    <w:rsid w:val="00055903"/>
    <w:rsid w:val="00074DFF"/>
    <w:rsid w:val="00084FAA"/>
    <w:rsid w:val="000C6485"/>
    <w:rsid w:val="00112B6D"/>
    <w:rsid w:val="001253AC"/>
    <w:rsid w:val="001414D6"/>
    <w:rsid w:val="00191757"/>
    <w:rsid w:val="001A7F26"/>
    <w:rsid w:val="001F27C2"/>
    <w:rsid w:val="00260A42"/>
    <w:rsid w:val="00262177"/>
    <w:rsid w:val="002A3B26"/>
    <w:rsid w:val="002D2089"/>
    <w:rsid w:val="002E2BA7"/>
    <w:rsid w:val="002F5582"/>
    <w:rsid w:val="00326777"/>
    <w:rsid w:val="00357516"/>
    <w:rsid w:val="00385226"/>
    <w:rsid w:val="00386F72"/>
    <w:rsid w:val="00396391"/>
    <w:rsid w:val="00446A4C"/>
    <w:rsid w:val="004601AA"/>
    <w:rsid w:val="00460C01"/>
    <w:rsid w:val="00474903"/>
    <w:rsid w:val="004C0E22"/>
    <w:rsid w:val="004C2A83"/>
    <w:rsid w:val="004D23CC"/>
    <w:rsid w:val="004D50DF"/>
    <w:rsid w:val="00511B55"/>
    <w:rsid w:val="00520527"/>
    <w:rsid w:val="0053525C"/>
    <w:rsid w:val="00555025"/>
    <w:rsid w:val="00561A7E"/>
    <w:rsid w:val="00583403"/>
    <w:rsid w:val="00590BCC"/>
    <w:rsid w:val="005A216E"/>
    <w:rsid w:val="005B3DBF"/>
    <w:rsid w:val="005D3B28"/>
    <w:rsid w:val="005F6F9B"/>
    <w:rsid w:val="006154CD"/>
    <w:rsid w:val="00666639"/>
    <w:rsid w:val="006949AD"/>
    <w:rsid w:val="006959F7"/>
    <w:rsid w:val="006B38A6"/>
    <w:rsid w:val="006E7361"/>
    <w:rsid w:val="0079494C"/>
    <w:rsid w:val="007F57F8"/>
    <w:rsid w:val="00844DE7"/>
    <w:rsid w:val="008544E2"/>
    <w:rsid w:val="00854861"/>
    <w:rsid w:val="008B2DCA"/>
    <w:rsid w:val="008E0A92"/>
    <w:rsid w:val="0090094E"/>
    <w:rsid w:val="009106F9"/>
    <w:rsid w:val="00913A7B"/>
    <w:rsid w:val="00963817"/>
    <w:rsid w:val="00980403"/>
    <w:rsid w:val="0098654D"/>
    <w:rsid w:val="0099518B"/>
    <w:rsid w:val="00A000B2"/>
    <w:rsid w:val="00A678C6"/>
    <w:rsid w:val="00A7362E"/>
    <w:rsid w:val="00A84253"/>
    <w:rsid w:val="00AA0015"/>
    <w:rsid w:val="00AD49A0"/>
    <w:rsid w:val="00B2176F"/>
    <w:rsid w:val="00B42A11"/>
    <w:rsid w:val="00B508B7"/>
    <w:rsid w:val="00B55134"/>
    <w:rsid w:val="00B67CF9"/>
    <w:rsid w:val="00BC0657"/>
    <w:rsid w:val="00C17E7C"/>
    <w:rsid w:val="00C20BDD"/>
    <w:rsid w:val="00C50379"/>
    <w:rsid w:val="00C63115"/>
    <w:rsid w:val="00CB63A6"/>
    <w:rsid w:val="00CC064A"/>
    <w:rsid w:val="00CC2C80"/>
    <w:rsid w:val="00CF7DE7"/>
    <w:rsid w:val="00D00BD7"/>
    <w:rsid w:val="00D15119"/>
    <w:rsid w:val="00D94E2D"/>
    <w:rsid w:val="00D95A23"/>
    <w:rsid w:val="00DA3174"/>
    <w:rsid w:val="00DA37A1"/>
    <w:rsid w:val="00DC65AC"/>
    <w:rsid w:val="00DC6948"/>
    <w:rsid w:val="00DC6ADE"/>
    <w:rsid w:val="00E024CA"/>
    <w:rsid w:val="00E62675"/>
    <w:rsid w:val="00ED46CF"/>
    <w:rsid w:val="00F373F2"/>
    <w:rsid w:val="00F43641"/>
    <w:rsid w:val="00F542BC"/>
    <w:rsid w:val="00F95401"/>
    <w:rsid w:val="00FA2CA6"/>
    <w:rsid w:val="00FA702D"/>
    <w:rsid w:val="00FC120F"/>
    <w:rsid w:val="00FF49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F936"/>
  <w15:docId w15:val="{F6800039-A7B6-4B5A-8B75-0759BD58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0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D7"/>
    <w:rPr>
      <w:rFonts w:ascii="Tahoma" w:hAnsi="Tahoma" w:cs="Tahoma"/>
      <w:sz w:val="16"/>
      <w:szCs w:val="16"/>
    </w:rPr>
  </w:style>
  <w:style w:type="paragraph" w:styleId="Header">
    <w:name w:val="header"/>
    <w:basedOn w:val="Normal"/>
    <w:link w:val="HeaderChar"/>
    <w:uiPriority w:val="99"/>
    <w:unhideWhenUsed/>
    <w:rsid w:val="00D00B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BD7"/>
  </w:style>
  <w:style w:type="paragraph" w:styleId="Footer">
    <w:name w:val="footer"/>
    <w:basedOn w:val="Normal"/>
    <w:link w:val="FooterChar"/>
    <w:uiPriority w:val="99"/>
    <w:unhideWhenUsed/>
    <w:rsid w:val="00D00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BD7"/>
  </w:style>
  <w:style w:type="paragraph" w:styleId="ListParagraph">
    <w:name w:val="List Paragraph"/>
    <w:basedOn w:val="Normal"/>
    <w:uiPriority w:val="34"/>
    <w:qFormat/>
    <w:rsid w:val="004C2A83"/>
    <w:pPr>
      <w:ind w:left="720"/>
      <w:contextualSpacing/>
    </w:pPr>
  </w:style>
  <w:style w:type="paragraph" w:customStyle="1" w:styleId="m-1060357906393098336msolistparagraph">
    <w:name w:val="m_-1060357906393098336msolistparagraph"/>
    <w:basedOn w:val="Normal"/>
    <w:rsid w:val="00DA3174"/>
    <w:pPr>
      <w:spacing w:before="100" w:beforeAutospacing="1" w:after="100" w:afterAutospacing="1" w:line="240" w:lineRule="auto"/>
    </w:pPr>
    <w:rPr>
      <w:rFonts w:ascii="Times New Roman" w:hAnsi="Times New Roman" w:cs="Times New Roman"/>
      <w:sz w:val="24"/>
      <w:szCs w:val="24"/>
      <w:lang w:eastAsia="en-AU"/>
    </w:rPr>
  </w:style>
  <w:style w:type="paragraph" w:customStyle="1" w:styleId="Default">
    <w:name w:val="Default"/>
    <w:rsid w:val="0066663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024C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CC2C80"/>
    <w:rPr>
      <w:color w:val="0000FF"/>
      <w:u w:val="single"/>
    </w:rPr>
  </w:style>
  <w:style w:type="character" w:styleId="Strong">
    <w:name w:val="Strong"/>
    <w:basedOn w:val="DefaultParagraphFont"/>
    <w:uiPriority w:val="22"/>
    <w:qFormat/>
    <w:rsid w:val="00FA702D"/>
    <w:rPr>
      <w:b/>
      <w:bCs/>
    </w:rPr>
  </w:style>
  <w:style w:type="character" w:styleId="UnresolvedMention">
    <w:name w:val="Unresolved Mention"/>
    <w:basedOn w:val="DefaultParagraphFont"/>
    <w:uiPriority w:val="99"/>
    <w:semiHidden/>
    <w:unhideWhenUsed/>
    <w:rsid w:val="00DC6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027760">
      <w:bodyDiv w:val="1"/>
      <w:marLeft w:val="0"/>
      <w:marRight w:val="0"/>
      <w:marTop w:val="0"/>
      <w:marBottom w:val="0"/>
      <w:divBdr>
        <w:top w:val="none" w:sz="0" w:space="0" w:color="auto"/>
        <w:left w:val="none" w:sz="0" w:space="0" w:color="auto"/>
        <w:bottom w:val="none" w:sz="0" w:space="0" w:color="auto"/>
        <w:right w:val="none" w:sz="0" w:space="0" w:color="auto"/>
      </w:divBdr>
    </w:div>
    <w:div w:id="1016614446">
      <w:bodyDiv w:val="1"/>
      <w:marLeft w:val="0"/>
      <w:marRight w:val="0"/>
      <w:marTop w:val="0"/>
      <w:marBottom w:val="0"/>
      <w:divBdr>
        <w:top w:val="none" w:sz="0" w:space="0" w:color="auto"/>
        <w:left w:val="none" w:sz="0" w:space="0" w:color="auto"/>
        <w:bottom w:val="none" w:sz="0" w:space="0" w:color="auto"/>
        <w:right w:val="none" w:sz="0" w:space="0" w:color="auto"/>
      </w:divBdr>
    </w:div>
    <w:div w:id="1105350696">
      <w:bodyDiv w:val="1"/>
      <w:marLeft w:val="0"/>
      <w:marRight w:val="0"/>
      <w:marTop w:val="0"/>
      <w:marBottom w:val="0"/>
      <w:divBdr>
        <w:top w:val="none" w:sz="0" w:space="0" w:color="auto"/>
        <w:left w:val="none" w:sz="0" w:space="0" w:color="auto"/>
        <w:bottom w:val="none" w:sz="0" w:space="0" w:color="auto"/>
        <w:right w:val="none" w:sz="0" w:space="0" w:color="auto"/>
      </w:divBdr>
    </w:div>
    <w:div w:id="205396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documents/childhood/providers/edcare/veyldframework.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dminlccc@lcis.org.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education.gov.au/system/files/doc/other/belonging_being_and_becoming_the_early_years_learning_framework_for_australia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DC98FE54DBF04880F4614B1BB27C59" ma:contentTypeVersion="4" ma:contentTypeDescription="Create a new document." ma:contentTypeScope="" ma:versionID="140c3651ae1023e5424d077195950f0f">
  <xsd:schema xmlns:xsd="http://www.w3.org/2001/XMLSchema" xmlns:xs="http://www.w3.org/2001/XMLSchema" xmlns:p="http://schemas.microsoft.com/office/2006/metadata/properties" xmlns:ns3="fe874cc4-d2f6-4f75-b9c3-e55b99d52f00" targetNamespace="http://schemas.microsoft.com/office/2006/metadata/properties" ma:root="true" ma:fieldsID="e087432e6c3798ec4376691a1718d3ff" ns3:_="">
    <xsd:import namespace="fe874cc4-d2f6-4f75-b9c3-e55b99d52f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74cc4-d2f6-4f75-b9c3-e55b99d52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C3B4A-CB28-4C8F-8282-269A2AA96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74cc4-d2f6-4f75-b9c3-e55b99d52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900BF-09FB-4D18-A5F5-F613692A9EF8}">
  <ds:schemaRefs>
    <ds:schemaRef ds:uri="http://schemas.microsoft.com/sharepoint/v3/contenttype/forms"/>
  </ds:schemaRefs>
</ds:datastoreItem>
</file>

<file path=customXml/itemProps3.xml><?xml version="1.0" encoding="utf-8"?>
<ds:datastoreItem xmlns:ds="http://schemas.openxmlformats.org/officeDocument/2006/customXml" ds:itemID="{B686FBE5-E36E-46BB-8895-1DECD9952D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223FDC-B7E8-4155-9F50-A0E53D077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Goetz</dc:creator>
  <cp:lastModifiedBy>Donna Goetz</cp:lastModifiedBy>
  <cp:revision>2</cp:revision>
  <cp:lastPrinted>2020-08-21T04:05:00Z</cp:lastPrinted>
  <dcterms:created xsi:type="dcterms:W3CDTF">2020-09-30T05:29:00Z</dcterms:created>
  <dcterms:modified xsi:type="dcterms:W3CDTF">2020-09-30T05:29:00Z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0x0101003BDC98FE54DBF04880F4614B1BB27C59</vt:lpwstr>
  </property>
</Properties>
</file>